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AC" w:rsidRPr="00354B70" w:rsidRDefault="003F02FB" w:rsidP="002D28AC">
      <w:pPr>
        <w:rPr>
          <w:rFonts w:ascii="Arial" w:hAnsi="Arial" w:cs="Arial"/>
          <w:b/>
          <w:sz w:val="32"/>
          <w:szCs w:val="32"/>
        </w:rPr>
      </w:pPr>
      <w:r w:rsidRPr="00354B70">
        <w:rPr>
          <w:rFonts w:ascii="Arial" w:hAnsi="Arial" w:cs="Arial"/>
          <w:b/>
          <w:sz w:val="32"/>
          <w:szCs w:val="32"/>
        </w:rPr>
        <w:t xml:space="preserve">Policy for </w:t>
      </w:r>
      <w:r w:rsidRPr="00354B70">
        <w:rPr>
          <w:rFonts w:ascii="Arial" w:hAnsi="Arial" w:cs="Arial"/>
          <w:b/>
          <w:sz w:val="32"/>
          <w:szCs w:val="32"/>
          <w:u w:val="single"/>
        </w:rPr>
        <w:t>Routi</w:t>
      </w:r>
      <w:bookmarkStart w:id="0" w:name="_GoBack"/>
      <w:bookmarkEnd w:id="0"/>
      <w:r w:rsidRPr="00354B70">
        <w:rPr>
          <w:rFonts w:ascii="Arial" w:hAnsi="Arial" w:cs="Arial"/>
          <w:b/>
          <w:sz w:val="32"/>
          <w:szCs w:val="32"/>
          <w:u w:val="single"/>
        </w:rPr>
        <w:t>ne</w:t>
      </w:r>
      <w:r w:rsidRPr="00354B70">
        <w:rPr>
          <w:rFonts w:ascii="Arial" w:hAnsi="Arial" w:cs="Arial"/>
          <w:b/>
          <w:sz w:val="32"/>
          <w:szCs w:val="32"/>
        </w:rPr>
        <w:t xml:space="preserve"> </w:t>
      </w:r>
      <w:r w:rsidR="00577530">
        <w:rPr>
          <w:rFonts w:ascii="Arial" w:hAnsi="Arial" w:cs="Arial"/>
          <w:b/>
          <w:sz w:val="32"/>
          <w:szCs w:val="32"/>
        </w:rPr>
        <w:t xml:space="preserve">Telephone </w:t>
      </w:r>
      <w:r w:rsidRPr="00354B70">
        <w:rPr>
          <w:rFonts w:ascii="Arial" w:hAnsi="Arial" w:cs="Arial"/>
          <w:b/>
          <w:sz w:val="32"/>
          <w:szCs w:val="32"/>
        </w:rPr>
        <w:t>Consultation Appointment.</w:t>
      </w:r>
    </w:p>
    <w:p w:rsidR="003F02FB" w:rsidRPr="003F02FB" w:rsidRDefault="003F02FB" w:rsidP="002D28AC">
      <w:pPr>
        <w:rPr>
          <w:rFonts w:ascii="Arial" w:hAnsi="Arial" w:cs="Arial"/>
          <w:sz w:val="28"/>
          <w:szCs w:val="28"/>
        </w:rPr>
      </w:pPr>
    </w:p>
    <w:p w:rsidR="00C915F3" w:rsidRDefault="003F02FB" w:rsidP="00C915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915F3">
        <w:rPr>
          <w:rFonts w:ascii="Arial" w:hAnsi="Arial" w:cs="Arial"/>
          <w:sz w:val="28"/>
          <w:szCs w:val="28"/>
        </w:rPr>
        <w:t>Patients that request a routine telephone consultation with the Dr will be advised during the automated telephone message to press line 2.</w:t>
      </w:r>
    </w:p>
    <w:p w:rsidR="00354B70" w:rsidRPr="00354B70" w:rsidRDefault="00354B70" w:rsidP="00354B70">
      <w:pPr>
        <w:rPr>
          <w:rFonts w:ascii="Arial" w:hAnsi="Arial" w:cs="Arial"/>
          <w:sz w:val="28"/>
          <w:szCs w:val="28"/>
        </w:rPr>
      </w:pPr>
    </w:p>
    <w:p w:rsidR="00C915F3" w:rsidRDefault="003F02FB" w:rsidP="00C915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915F3">
        <w:rPr>
          <w:rFonts w:ascii="Arial" w:hAnsi="Arial" w:cs="Arial"/>
          <w:sz w:val="28"/>
          <w:szCs w:val="28"/>
        </w:rPr>
        <w:t xml:space="preserve">The </w:t>
      </w:r>
      <w:r w:rsidR="00101F27">
        <w:rPr>
          <w:rFonts w:ascii="Arial" w:hAnsi="Arial" w:cs="Arial"/>
          <w:sz w:val="28"/>
          <w:szCs w:val="28"/>
        </w:rPr>
        <w:t xml:space="preserve">next </w:t>
      </w:r>
      <w:r w:rsidRPr="00C915F3">
        <w:rPr>
          <w:rFonts w:ascii="Arial" w:hAnsi="Arial" w:cs="Arial"/>
          <w:sz w:val="28"/>
          <w:szCs w:val="28"/>
        </w:rPr>
        <w:t>message will then give the patient access to a receptionist to book a routine telephone consultation.  When all routine telephone consultations have gone, patients are</w:t>
      </w:r>
      <w:r w:rsidR="00354B70">
        <w:rPr>
          <w:rFonts w:ascii="Arial" w:hAnsi="Arial" w:cs="Arial"/>
          <w:sz w:val="28"/>
          <w:szCs w:val="28"/>
        </w:rPr>
        <w:t xml:space="preserve"> informed of this and advised</w:t>
      </w:r>
      <w:r w:rsidRPr="00C915F3">
        <w:rPr>
          <w:rFonts w:ascii="Arial" w:hAnsi="Arial" w:cs="Arial"/>
          <w:sz w:val="28"/>
          <w:szCs w:val="28"/>
        </w:rPr>
        <w:t xml:space="preserve"> that the</w:t>
      </w:r>
      <w:r w:rsidR="00D76534">
        <w:rPr>
          <w:rFonts w:ascii="Arial" w:hAnsi="Arial" w:cs="Arial"/>
          <w:sz w:val="28"/>
          <w:szCs w:val="28"/>
        </w:rPr>
        <w:t>y will</w:t>
      </w:r>
      <w:r w:rsidRPr="00C915F3">
        <w:rPr>
          <w:rFonts w:ascii="Arial" w:hAnsi="Arial" w:cs="Arial"/>
          <w:sz w:val="28"/>
          <w:szCs w:val="28"/>
        </w:rPr>
        <w:t xml:space="preserve"> re-open on the next available working day.  </w:t>
      </w:r>
    </w:p>
    <w:p w:rsidR="00354B70" w:rsidRDefault="00354B70" w:rsidP="00354B70">
      <w:pPr>
        <w:pStyle w:val="ListParagraph"/>
        <w:rPr>
          <w:rFonts w:ascii="Arial" w:hAnsi="Arial" w:cs="Arial"/>
          <w:sz w:val="28"/>
          <w:szCs w:val="28"/>
        </w:rPr>
      </w:pPr>
    </w:p>
    <w:p w:rsidR="00C915F3" w:rsidRDefault="00C915F3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C915F3" w:rsidRDefault="003F02FB" w:rsidP="00C915F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915F3">
        <w:rPr>
          <w:rFonts w:ascii="Arial" w:hAnsi="Arial" w:cs="Arial"/>
          <w:sz w:val="28"/>
          <w:szCs w:val="28"/>
        </w:rPr>
        <w:t>Patients who have a medical eme</w:t>
      </w:r>
      <w:r w:rsidR="00C915F3">
        <w:rPr>
          <w:rFonts w:ascii="Arial" w:hAnsi="Arial" w:cs="Arial"/>
          <w:sz w:val="28"/>
          <w:szCs w:val="28"/>
        </w:rPr>
        <w:t xml:space="preserve">rgency are advised </w:t>
      </w:r>
      <w:r w:rsidR="00284610">
        <w:rPr>
          <w:rFonts w:ascii="Arial" w:hAnsi="Arial" w:cs="Arial"/>
          <w:sz w:val="28"/>
          <w:szCs w:val="28"/>
        </w:rPr>
        <w:t>hang up the phone and ring 999.</w:t>
      </w:r>
    </w:p>
    <w:p w:rsidR="00354B70" w:rsidRDefault="00354B70" w:rsidP="00354B70">
      <w:pPr>
        <w:pStyle w:val="ListParagraph"/>
        <w:rPr>
          <w:rFonts w:ascii="Arial" w:hAnsi="Arial" w:cs="Arial"/>
          <w:sz w:val="28"/>
          <w:szCs w:val="28"/>
        </w:rPr>
      </w:pPr>
    </w:p>
    <w:p w:rsidR="00C915F3" w:rsidRDefault="00C915F3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C915F3" w:rsidRDefault="003F02FB" w:rsidP="002D28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915F3">
        <w:rPr>
          <w:rFonts w:ascii="Arial" w:hAnsi="Arial" w:cs="Arial"/>
          <w:sz w:val="28"/>
          <w:szCs w:val="28"/>
        </w:rPr>
        <w:t>Patients have the option to press 3 to speak to a receptionist to have their attempt to get a routine telephone call documented.</w:t>
      </w:r>
    </w:p>
    <w:p w:rsidR="00C915F3" w:rsidRDefault="00C915F3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354B70" w:rsidRDefault="00354B70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3F02FB" w:rsidRDefault="003F02FB" w:rsidP="002D28A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915F3">
        <w:rPr>
          <w:rFonts w:ascii="Arial" w:hAnsi="Arial" w:cs="Arial"/>
          <w:sz w:val="28"/>
          <w:szCs w:val="28"/>
        </w:rPr>
        <w:t>Patients who have an attempt</w:t>
      </w:r>
      <w:r w:rsidR="00101F27">
        <w:rPr>
          <w:rFonts w:ascii="Arial" w:hAnsi="Arial" w:cs="Arial"/>
          <w:sz w:val="28"/>
          <w:szCs w:val="28"/>
        </w:rPr>
        <w:t>ed</w:t>
      </w:r>
      <w:r w:rsidRPr="00C915F3">
        <w:rPr>
          <w:rFonts w:ascii="Arial" w:hAnsi="Arial" w:cs="Arial"/>
          <w:sz w:val="28"/>
          <w:szCs w:val="28"/>
        </w:rPr>
        <w:t xml:space="preserve"> to make a routine telephone call documented </w:t>
      </w:r>
      <w:r w:rsidR="00C915F3">
        <w:rPr>
          <w:rFonts w:ascii="Arial" w:hAnsi="Arial" w:cs="Arial"/>
          <w:sz w:val="28"/>
          <w:szCs w:val="28"/>
        </w:rPr>
        <w:t xml:space="preserve">in their notes </w:t>
      </w:r>
      <w:r w:rsidRPr="00C915F3">
        <w:rPr>
          <w:rFonts w:ascii="Arial" w:hAnsi="Arial" w:cs="Arial"/>
          <w:sz w:val="28"/>
          <w:szCs w:val="28"/>
        </w:rPr>
        <w:t xml:space="preserve">on 3 consecutive days will have </w:t>
      </w:r>
      <w:r w:rsidR="00101F27">
        <w:rPr>
          <w:rFonts w:ascii="Arial" w:hAnsi="Arial" w:cs="Arial"/>
          <w:sz w:val="28"/>
          <w:szCs w:val="28"/>
        </w:rPr>
        <w:t xml:space="preserve">the option of </w:t>
      </w:r>
      <w:r w:rsidRPr="00C915F3">
        <w:rPr>
          <w:rFonts w:ascii="Arial" w:hAnsi="Arial" w:cs="Arial"/>
          <w:sz w:val="28"/>
          <w:szCs w:val="28"/>
        </w:rPr>
        <w:t>a pre-booked routine telephone consultation made for the 4</w:t>
      </w:r>
      <w:r w:rsidRPr="00C915F3">
        <w:rPr>
          <w:rFonts w:ascii="Arial" w:hAnsi="Arial" w:cs="Arial"/>
          <w:sz w:val="28"/>
          <w:szCs w:val="28"/>
          <w:vertAlign w:val="superscript"/>
        </w:rPr>
        <w:t>th</w:t>
      </w:r>
      <w:r w:rsidRPr="00C915F3">
        <w:rPr>
          <w:rFonts w:ascii="Arial" w:hAnsi="Arial" w:cs="Arial"/>
          <w:sz w:val="28"/>
          <w:szCs w:val="28"/>
        </w:rPr>
        <w:t xml:space="preserve"> working day.  </w:t>
      </w:r>
    </w:p>
    <w:p w:rsidR="00C915F3" w:rsidRDefault="00C915F3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C915F3" w:rsidRDefault="00C915F3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354B70" w:rsidRDefault="00354B70" w:rsidP="00C915F3">
      <w:pPr>
        <w:pStyle w:val="ListParagraph"/>
        <w:rPr>
          <w:rFonts w:ascii="Arial" w:hAnsi="Arial" w:cs="Arial"/>
          <w:sz w:val="28"/>
          <w:szCs w:val="28"/>
        </w:rPr>
      </w:pPr>
    </w:p>
    <w:p w:rsidR="00C915F3" w:rsidRPr="00C915F3" w:rsidRDefault="00C915F3" w:rsidP="00C915F3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 Th</w:t>
      </w:r>
      <w:r w:rsidR="00644482">
        <w:rPr>
          <w:rFonts w:ascii="Arial" w:hAnsi="Arial" w:cs="Arial"/>
          <w:sz w:val="28"/>
          <w:szCs w:val="28"/>
        </w:rPr>
        <w:t>is policy means that no-one should</w:t>
      </w:r>
      <w:r>
        <w:rPr>
          <w:rFonts w:ascii="Arial" w:hAnsi="Arial" w:cs="Arial"/>
          <w:sz w:val="28"/>
          <w:szCs w:val="28"/>
        </w:rPr>
        <w:t xml:space="preserve"> have to wait any longer than 4 working days for a routine telephone consultation to speak to a Doctor</w:t>
      </w:r>
      <w:r w:rsidR="00354B70">
        <w:rPr>
          <w:rFonts w:ascii="Arial" w:hAnsi="Arial" w:cs="Arial"/>
          <w:sz w:val="28"/>
          <w:szCs w:val="28"/>
        </w:rPr>
        <w:t>, provided they have spoken to a receptionist to have their telephone calls documented</w:t>
      </w:r>
      <w:r>
        <w:rPr>
          <w:rFonts w:ascii="Arial" w:hAnsi="Arial" w:cs="Arial"/>
          <w:sz w:val="28"/>
          <w:szCs w:val="28"/>
        </w:rPr>
        <w:t>.</w:t>
      </w:r>
    </w:p>
    <w:p w:rsidR="003F02FB" w:rsidRDefault="003F02FB" w:rsidP="002D28AC">
      <w:pPr>
        <w:rPr>
          <w:rFonts w:ascii="Arial" w:hAnsi="Arial" w:cs="Arial"/>
          <w:sz w:val="28"/>
          <w:szCs w:val="28"/>
        </w:rPr>
      </w:pPr>
    </w:p>
    <w:p w:rsidR="00354B70" w:rsidRDefault="00354B70" w:rsidP="002D28AC">
      <w:pPr>
        <w:rPr>
          <w:rFonts w:ascii="Arial" w:hAnsi="Arial" w:cs="Arial"/>
          <w:sz w:val="28"/>
          <w:szCs w:val="28"/>
        </w:rPr>
      </w:pPr>
    </w:p>
    <w:p w:rsidR="002D28AC" w:rsidRPr="00354B70" w:rsidRDefault="00354B70" w:rsidP="002D28AC">
      <w:pPr>
        <w:rPr>
          <w:b/>
        </w:rPr>
      </w:pPr>
      <w:r w:rsidRPr="00354B70">
        <w:rPr>
          <w:rFonts w:ascii="Arial" w:hAnsi="Arial" w:cs="Arial"/>
          <w:b/>
          <w:sz w:val="28"/>
          <w:szCs w:val="28"/>
        </w:rPr>
        <w:t xml:space="preserve">NB: </w:t>
      </w:r>
      <w:r w:rsidR="00C915F3" w:rsidRPr="00354B70">
        <w:rPr>
          <w:rFonts w:ascii="Arial" w:hAnsi="Arial" w:cs="Arial"/>
          <w:b/>
          <w:sz w:val="28"/>
          <w:szCs w:val="28"/>
        </w:rPr>
        <w:t>This policy will be reviewed regularly depending on the additional demand on the service.</w:t>
      </w:r>
    </w:p>
    <w:p w:rsidR="002D28AC" w:rsidRPr="002D28AC" w:rsidRDefault="002D28AC" w:rsidP="002D28AC"/>
    <w:p w:rsidR="002D28AC" w:rsidRPr="002D28AC" w:rsidRDefault="002D28AC" w:rsidP="002D28AC"/>
    <w:p w:rsidR="002D28AC" w:rsidRPr="002D28AC" w:rsidRDefault="00284610" w:rsidP="002D28AC">
      <w:r>
        <w:rPr>
          <w:rFonts w:ascii="Arial" w:hAnsi="Arial" w:cs="Arial"/>
          <w:sz w:val="28"/>
          <w:szCs w:val="28"/>
        </w:rPr>
        <w:t>10.06.24</w:t>
      </w:r>
    </w:p>
    <w:sectPr w:rsidR="002D28AC" w:rsidRPr="002D28AC" w:rsidSect="006E5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82" w:rsidRDefault="00644482" w:rsidP="00AB5461">
      <w:pPr>
        <w:spacing w:after="0" w:line="240" w:lineRule="auto"/>
      </w:pPr>
      <w:r>
        <w:separator/>
      </w:r>
    </w:p>
  </w:endnote>
  <w:endnote w:type="continuationSeparator" w:id="0">
    <w:p w:rsidR="00644482" w:rsidRDefault="00644482" w:rsidP="00AB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82" w:rsidRDefault="0064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82" w:rsidRPr="002D28AC" w:rsidRDefault="00644482" w:rsidP="002D2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82" w:rsidRDefault="0064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82" w:rsidRDefault="00644482" w:rsidP="00AB5461">
      <w:pPr>
        <w:spacing w:after="0" w:line="240" w:lineRule="auto"/>
      </w:pPr>
      <w:r>
        <w:separator/>
      </w:r>
    </w:p>
  </w:footnote>
  <w:footnote w:type="continuationSeparator" w:id="0">
    <w:p w:rsidR="00644482" w:rsidRDefault="00644482" w:rsidP="00AB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82" w:rsidRDefault="0064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82" w:rsidRDefault="0064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82" w:rsidRDefault="0064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647"/>
    <w:multiLevelType w:val="hybridMultilevel"/>
    <w:tmpl w:val="103AC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95C0A"/>
    <w:multiLevelType w:val="hybridMultilevel"/>
    <w:tmpl w:val="5B84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F0F03"/>
    <w:multiLevelType w:val="hybridMultilevel"/>
    <w:tmpl w:val="12107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62BF5"/>
    <w:multiLevelType w:val="hybridMultilevel"/>
    <w:tmpl w:val="E8F0B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5B"/>
    <w:rsid w:val="00101F27"/>
    <w:rsid w:val="001474E7"/>
    <w:rsid w:val="00277F06"/>
    <w:rsid w:val="00284610"/>
    <w:rsid w:val="002D28AC"/>
    <w:rsid w:val="002E3893"/>
    <w:rsid w:val="00354B70"/>
    <w:rsid w:val="0036084C"/>
    <w:rsid w:val="003F02FB"/>
    <w:rsid w:val="00514488"/>
    <w:rsid w:val="00567D2F"/>
    <w:rsid w:val="00577093"/>
    <w:rsid w:val="00577530"/>
    <w:rsid w:val="005A5D01"/>
    <w:rsid w:val="00644482"/>
    <w:rsid w:val="006E21A1"/>
    <w:rsid w:val="006E56CD"/>
    <w:rsid w:val="007624D3"/>
    <w:rsid w:val="008D269E"/>
    <w:rsid w:val="0091171A"/>
    <w:rsid w:val="0099089A"/>
    <w:rsid w:val="00A60FFE"/>
    <w:rsid w:val="00AB5461"/>
    <w:rsid w:val="00AE0DBD"/>
    <w:rsid w:val="00C915F3"/>
    <w:rsid w:val="00D532DE"/>
    <w:rsid w:val="00D5375B"/>
    <w:rsid w:val="00D76534"/>
    <w:rsid w:val="00E56317"/>
    <w:rsid w:val="00E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620E"/>
  <w15:chartTrackingRefBased/>
  <w15:docId w15:val="{91F49E1C-EB52-4065-AA6B-A1F2B000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61"/>
  </w:style>
  <w:style w:type="paragraph" w:styleId="Footer">
    <w:name w:val="footer"/>
    <w:basedOn w:val="Normal"/>
    <w:link w:val="FooterChar"/>
    <w:uiPriority w:val="99"/>
    <w:unhideWhenUsed/>
    <w:rsid w:val="00AB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6B07-D622-415C-86F3-7637DA6D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PManager</cp:lastModifiedBy>
  <cp:revision>4</cp:revision>
  <cp:lastPrinted>2024-06-10T13:26:00Z</cp:lastPrinted>
  <dcterms:created xsi:type="dcterms:W3CDTF">2023-10-02T14:32:00Z</dcterms:created>
  <dcterms:modified xsi:type="dcterms:W3CDTF">2024-06-10T13:26:00Z</dcterms:modified>
</cp:coreProperties>
</file>